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61" w:rsidRPr="005744EE" w:rsidRDefault="00C02998" w:rsidP="004C6650">
      <w:pPr>
        <w:bidi/>
        <w:spacing w:after="0" w:line="240" w:lineRule="auto"/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شرايط شركت در مناقصه واگذاري تعمير و نگهداري تاسيسات</w:t>
      </w:r>
    </w:p>
    <w:p w:rsidR="000A0223" w:rsidRPr="005744EE" w:rsidRDefault="000A0223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C02998" w:rsidRPr="005744EE" w:rsidRDefault="00C02998" w:rsidP="0028065B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پيرو شرايط آگهي منتشره در روزنامه</w:t>
      </w:r>
      <w:r w:rsidR="0028065B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اطلاعات مورخ 18/11/1393</w:t>
      </w: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از ش</w:t>
      </w:r>
      <w:r w:rsidR="00200A87" w:rsidRPr="005744E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ركت كنندگان تقاضا </w:t>
      </w: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مي‌شود ضمن رعايت شرايط مقرر در مناقصه واگذاري خدمات مربوط به سيستم تاسيسات </w:t>
      </w:r>
      <w:r w:rsidR="00C7072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سرمايش و گرمايش </w:t>
      </w: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پژوهشگاه علوم انساني و م</w:t>
      </w:r>
      <w:r w:rsidR="00200A87"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طالعات فرهنگي در سال 1394 شركت نمو</w:t>
      </w: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ده و برابر اسناد و  مدارك، قيمت پيشنهادي خود را</w:t>
      </w:r>
      <w:r w:rsidR="005E356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از تاريخ 18/11 الي 25/11/93 </w:t>
      </w: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اعلام فرماييد.</w:t>
      </w:r>
      <w:r w:rsidR="005E356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ضمناً روز بازگشايي پاكت‌ها دوشنبه 27/11/93 راس ساعت </w:t>
      </w:r>
      <w:r w:rsidR="00C7072E">
        <w:rPr>
          <w:rFonts w:ascii="IranNastaliq" w:hAnsi="IranNastaliq" w:cs="B Nazanin" w:hint="cs"/>
          <w:sz w:val="28"/>
          <w:szCs w:val="28"/>
          <w:rtl/>
          <w:lang w:bidi="fa-IR"/>
        </w:rPr>
        <w:t>15</w:t>
      </w:r>
      <w:r w:rsidR="005E356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C7072E">
        <w:rPr>
          <w:rFonts w:ascii="IranNastaliq" w:hAnsi="IranNastaliq" w:cs="B Nazanin" w:hint="cs"/>
          <w:sz w:val="28"/>
          <w:szCs w:val="28"/>
          <w:rtl/>
          <w:lang w:bidi="fa-IR"/>
        </w:rPr>
        <w:t>بعدازظهر</w:t>
      </w:r>
      <w:r w:rsidR="005E356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در دفتر معاونت اداري، مالي و مد</w:t>
      </w:r>
      <w:r w:rsidR="00D71BEB">
        <w:rPr>
          <w:rFonts w:ascii="IranNastaliq" w:hAnsi="IranNastaliq" w:cs="B Nazanin" w:hint="cs"/>
          <w:sz w:val="28"/>
          <w:szCs w:val="28"/>
          <w:rtl/>
          <w:lang w:bidi="fa-IR"/>
        </w:rPr>
        <w:t>ي</w:t>
      </w:r>
      <w:r w:rsidR="005E356E">
        <w:rPr>
          <w:rFonts w:ascii="IranNastaliq" w:hAnsi="IranNastaliq" w:cs="B Nazanin" w:hint="cs"/>
          <w:sz w:val="28"/>
          <w:szCs w:val="28"/>
          <w:rtl/>
          <w:lang w:bidi="fa-IR"/>
        </w:rPr>
        <w:t>ريت منابع</w:t>
      </w:r>
      <w:r w:rsidR="0034597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پژوهشگاه</w:t>
      </w:r>
      <w:r w:rsidR="005E356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خواهد بود.</w:t>
      </w:r>
    </w:p>
    <w:p w:rsidR="000A0223" w:rsidRPr="005744EE" w:rsidRDefault="000A0223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C02998" w:rsidRPr="005744EE" w:rsidRDefault="00C02998" w:rsidP="004C6650">
      <w:pPr>
        <w:bidi/>
        <w:spacing w:after="0" w:line="240" w:lineRule="auto"/>
        <w:jc w:val="lowKashida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موضوع مناقصه: </w:t>
      </w:r>
    </w:p>
    <w:p w:rsidR="00C02998" w:rsidRPr="005744EE" w:rsidRDefault="00C02998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عبارت است از سرويس مرتب ماهانه و تعميرات لازم، راهبري، نگهداري سيستم گرمايش و سرمايش كليه ساختمانهاي پژوهشگاه علوم انساني به شرح ذيل:</w:t>
      </w:r>
    </w:p>
    <w:p w:rsidR="00C02998" w:rsidRPr="005744EE" w:rsidRDefault="00C02998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1ـ پنج دستگاه كولر و سيستم گرمايش (حرارت مركزي) ساختمان كتابخانه استاد مينوي واقع در خيابان شريعتي بعد از استاد مطهري كوچه سعدي</w:t>
      </w:r>
    </w:p>
    <w:p w:rsidR="0031084F" w:rsidRPr="005744EE" w:rsidRDefault="0031084F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2ـ چيلر ابزوربشن (برودتي جذبي) با ظرفيت 250 تن آب گرم به همراه كليه فن كوئل‌هاي زميني و سقفي نصب شده و كليه متعلقات ديگر مانند  ديگ و برج خنك كننده، الكتروموتورها و همچنين سرويس و نگهداري تابلوهاي برق، بانك خازن وسيم كشي مربوطه در ساختمان مركزي پژوهشگاه واقع در بزرگراه كردستان نبش خياباني ايران شناسي.</w:t>
      </w:r>
    </w:p>
    <w:p w:rsidR="0031084F" w:rsidRPr="005744EE" w:rsidRDefault="0031084F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3ـ چيلر ويلتر با ظرفيت 100 تن به همراه تمامي  فن كوئل‌ها و متعلقات مربوطه همچنين خدمات مربوط به نگهداري سيستم برق ساختمان تحصيلات تكميلي پژوهشگاه واقع در جنب پل كريم خان.</w:t>
      </w:r>
    </w:p>
    <w:p w:rsidR="0031084F" w:rsidRPr="005744EE" w:rsidRDefault="0031084F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4ـ سرويس تعمير و نگهداري  موتورخانه  و متعلقات مربوطه در ساختمان فرهنگ همچنين كولرهاي آبي موجود در ساختمان مذكور </w:t>
      </w:r>
      <w:r w:rsidR="00D6421C"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به آدرس خ 64 شرقي، 12 متري احداثي، پلاك 6</w:t>
      </w:r>
    </w:p>
    <w:p w:rsidR="000A0223" w:rsidRDefault="000A0223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31084F" w:rsidRPr="005744EE" w:rsidRDefault="0031084F" w:rsidP="004C6650">
      <w:pPr>
        <w:bidi/>
        <w:spacing w:after="0" w:line="240" w:lineRule="auto"/>
        <w:jc w:val="lowKashida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شرايط عمومي مناقصه:</w:t>
      </w:r>
    </w:p>
    <w:p w:rsidR="00200A87" w:rsidRPr="005744EE" w:rsidRDefault="00200A87" w:rsidP="004C665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5744EE">
        <w:rPr>
          <w:rFonts w:cs="B Nazanin" w:hint="cs"/>
          <w:sz w:val="28"/>
          <w:szCs w:val="28"/>
          <w:rtl/>
          <w:lang w:bidi="fa-IR"/>
        </w:rPr>
        <w:t>1ـ پيمانكار ملزم به پرداخت حقوق و مزاياي كليه كاركنان خود</w:t>
      </w:r>
      <w:r w:rsidR="00345974">
        <w:rPr>
          <w:rFonts w:cs="B Nazanin" w:hint="cs"/>
          <w:sz w:val="28"/>
          <w:szCs w:val="28"/>
          <w:rtl/>
          <w:lang w:bidi="fa-IR"/>
        </w:rPr>
        <w:t xml:space="preserve"> طبق تعيين مزد شوراي عالي كار </w:t>
      </w:r>
      <w:r w:rsidR="005E356E">
        <w:rPr>
          <w:rFonts w:cs="B Nazanin" w:hint="cs"/>
          <w:sz w:val="28"/>
          <w:szCs w:val="28"/>
          <w:rtl/>
          <w:lang w:bidi="fa-IR"/>
        </w:rPr>
        <w:t xml:space="preserve"> بوده </w:t>
      </w:r>
      <w:r w:rsidRPr="005744EE">
        <w:rPr>
          <w:rFonts w:cs="B Nazanin" w:hint="cs"/>
          <w:sz w:val="28"/>
          <w:szCs w:val="28"/>
          <w:rtl/>
          <w:lang w:bidi="fa-IR"/>
        </w:rPr>
        <w:t>و كارفرما هيچگونه تعهدي در اين زمينه نخواهد داشت.</w:t>
      </w:r>
    </w:p>
    <w:p w:rsidR="00200A87" w:rsidRPr="005744EE" w:rsidRDefault="005E356E" w:rsidP="004C665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2</w:t>
      </w:r>
      <w:r w:rsidR="00200A87" w:rsidRPr="005744EE">
        <w:rPr>
          <w:rFonts w:cs="B Nazanin" w:hint="cs"/>
          <w:sz w:val="28"/>
          <w:szCs w:val="28"/>
          <w:rtl/>
          <w:lang w:bidi="fa-IR"/>
        </w:rPr>
        <w:t xml:space="preserve">ـ پيمانكار در پيشنهاد خود كليه هزينه‌ها را در نظر گرفته و از هيچ بابت بعداً حق درخواست اضافه پرداخت نخواهد داشت، پيمانكار تأييد مي‌نمايد كه هنگام تسليم پيشنهاد مطالعات كافي به عمل آورده و هيچ گونه </w:t>
      </w:r>
      <w:r>
        <w:rPr>
          <w:rFonts w:cs="B Nazanin" w:hint="cs"/>
          <w:sz w:val="28"/>
          <w:szCs w:val="28"/>
          <w:rtl/>
          <w:lang w:bidi="fa-IR"/>
        </w:rPr>
        <w:t>جهل</w:t>
      </w:r>
      <w:r w:rsidR="00680C5C" w:rsidRPr="005744EE">
        <w:rPr>
          <w:rFonts w:cs="B Nazanin" w:hint="cs"/>
          <w:sz w:val="28"/>
          <w:szCs w:val="28"/>
          <w:rtl/>
          <w:lang w:bidi="fa-IR"/>
        </w:rPr>
        <w:t xml:space="preserve"> به قانون</w:t>
      </w:r>
      <w:r w:rsidR="00C7072E">
        <w:rPr>
          <w:rFonts w:cs="B Nazanin" w:hint="cs"/>
          <w:sz w:val="28"/>
          <w:szCs w:val="28"/>
          <w:rtl/>
          <w:lang w:bidi="fa-IR"/>
        </w:rPr>
        <w:t xml:space="preserve"> يا قيمت</w:t>
      </w:r>
      <w:r w:rsidR="00680C5C" w:rsidRPr="005744EE">
        <w:rPr>
          <w:rFonts w:cs="B Nazanin" w:hint="cs"/>
          <w:sz w:val="28"/>
          <w:szCs w:val="28"/>
          <w:rtl/>
          <w:lang w:bidi="fa-IR"/>
        </w:rPr>
        <w:t xml:space="preserve"> از پيمانكار پذيرف</w:t>
      </w:r>
      <w:r w:rsidR="00200A87" w:rsidRPr="005744EE">
        <w:rPr>
          <w:rFonts w:cs="B Nazanin" w:hint="cs"/>
          <w:sz w:val="28"/>
          <w:szCs w:val="28"/>
          <w:rtl/>
          <w:lang w:bidi="fa-IR"/>
        </w:rPr>
        <w:t>ته نيست.</w:t>
      </w:r>
    </w:p>
    <w:p w:rsidR="00200A87" w:rsidRPr="005744EE" w:rsidRDefault="00C7072E" w:rsidP="004C665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</w:t>
      </w:r>
      <w:r w:rsidR="00200A87" w:rsidRPr="005744EE">
        <w:rPr>
          <w:rFonts w:cs="B Nazanin" w:hint="cs"/>
          <w:sz w:val="28"/>
          <w:szCs w:val="28"/>
          <w:rtl/>
          <w:lang w:bidi="fa-IR"/>
        </w:rPr>
        <w:t xml:space="preserve">ـ پيمانكار حق استفاده از كارگران زير 18 سال و اتباع خارجي </w:t>
      </w:r>
      <w:r w:rsidR="005E356E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200A87" w:rsidRPr="005744EE">
        <w:rPr>
          <w:rFonts w:cs="B Nazanin" w:hint="cs"/>
          <w:sz w:val="28"/>
          <w:szCs w:val="28"/>
          <w:rtl/>
          <w:lang w:bidi="fa-IR"/>
        </w:rPr>
        <w:t>ندارد.</w:t>
      </w:r>
    </w:p>
    <w:p w:rsidR="00200A87" w:rsidRPr="005744EE" w:rsidRDefault="00C7072E" w:rsidP="004C665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</w:t>
      </w:r>
      <w:r w:rsidR="00200A87" w:rsidRPr="005744EE">
        <w:rPr>
          <w:rFonts w:cs="B Nazanin" w:hint="cs"/>
          <w:sz w:val="28"/>
          <w:szCs w:val="28"/>
          <w:rtl/>
          <w:lang w:bidi="fa-IR"/>
        </w:rPr>
        <w:t>ـ پيمانكار موظف است براي كليه كاركنان خود قبل از شروع به كاربرگ عدم سوء پيشينه تأييد</w:t>
      </w:r>
      <w:r w:rsidR="00345974">
        <w:rPr>
          <w:rFonts w:cs="B Nazanin" w:hint="cs"/>
          <w:sz w:val="28"/>
          <w:szCs w:val="28"/>
          <w:rtl/>
          <w:lang w:bidi="fa-IR"/>
        </w:rPr>
        <w:t>يه</w:t>
      </w:r>
      <w:r w:rsidR="00200A87" w:rsidRPr="005744EE">
        <w:rPr>
          <w:rFonts w:cs="B Nazanin" w:hint="cs"/>
          <w:sz w:val="28"/>
          <w:szCs w:val="28"/>
          <w:rtl/>
          <w:lang w:bidi="fa-IR"/>
        </w:rPr>
        <w:t xml:space="preserve"> سلامت جسمي و روحي و پايان خدمت وظيفه يا معافيت در مورد مشمولين از مبادي ذيصلاح ارائه نمايد.</w:t>
      </w:r>
    </w:p>
    <w:p w:rsidR="00200A87" w:rsidRPr="005744EE" w:rsidRDefault="00C7072E" w:rsidP="004C665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</w:t>
      </w:r>
      <w:r w:rsidR="00200A87" w:rsidRPr="005744EE">
        <w:rPr>
          <w:rFonts w:cs="B Nazanin" w:hint="cs"/>
          <w:sz w:val="28"/>
          <w:szCs w:val="28"/>
          <w:rtl/>
          <w:lang w:bidi="fa-IR"/>
        </w:rPr>
        <w:t xml:space="preserve">ـ پيمانكار تعهد مي‌نمايد كه در صورت اعلام عدم رضايت كارفرما از هر يك از افراد طرف قرارداد شركت ظرف مدت 48 ساعت وي را تعويض و </w:t>
      </w:r>
      <w:r w:rsidR="00680C5C" w:rsidRPr="005744EE">
        <w:rPr>
          <w:rFonts w:cs="B Nazanin" w:hint="cs"/>
          <w:sz w:val="28"/>
          <w:szCs w:val="28"/>
          <w:rtl/>
          <w:lang w:bidi="fa-IR"/>
        </w:rPr>
        <w:t>فرد با صلاحيتي را جايگزين نمايد.</w:t>
      </w:r>
    </w:p>
    <w:p w:rsidR="00200A87" w:rsidRPr="005744EE" w:rsidRDefault="00C7072E" w:rsidP="004C665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6</w:t>
      </w:r>
      <w:r w:rsidR="00200A87" w:rsidRPr="005744EE">
        <w:rPr>
          <w:rFonts w:cs="B Nazanin" w:hint="cs"/>
          <w:sz w:val="28"/>
          <w:szCs w:val="28"/>
          <w:rtl/>
          <w:lang w:bidi="fa-IR"/>
        </w:rPr>
        <w:t xml:space="preserve">ـ پيمانكار متعهد است كليه عمليات موضوع پيمان را طبق مشخصات و دستورالعملهاي ارائه شده توسط پژوهشگاه و با بهترين روشهاي اجرايي با ابزار و ماشين‌آلات به وسيله افراد طرف </w:t>
      </w:r>
      <w:r w:rsidR="00680C5C" w:rsidRPr="005744EE">
        <w:rPr>
          <w:rFonts w:cs="B Nazanin" w:hint="cs"/>
          <w:sz w:val="28"/>
          <w:szCs w:val="28"/>
          <w:rtl/>
          <w:lang w:bidi="fa-IR"/>
        </w:rPr>
        <w:t xml:space="preserve">قرارداد </w:t>
      </w:r>
      <w:r w:rsidR="00200A87" w:rsidRPr="005744EE">
        <w:rPr>
          <w:rFonts w:cs="B Nazanin" w:hint="cs"/>
          <w:sz w:val="28"/>
          <w:szCs w:val="28"/>
          <w:rtl/>
          <w:lang w:bidi="fa-IR"/>
        </w:rPr>
        <w:t>به هزينه خود انجام دهد.</w:t>
      </w:r>
    </w:p>
    <w:p w:rsidR="00200A87" w:rsidRPr="005744EE" w:rsidRDefault="00C7072E" w:rsidP="004C665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="00200A87" w:rsidRPr="005744EE">
        <w:rPr>
          <w:rFonts w:cs="B Nazanin" w:hint="cs"/>
          <w:sz w:val="28"/>
          <w:szCs w:val="28"/>
          <w:rtl/>
          <w:lang w:bidi="fa-IR"/>
        </w:rPr>
        <w:t>ـ خروج كليه اموال از داخل پژوهشگاه به بيرون با هماهنگي كارفرما امكان پذير است و پيمانكار نمي‌تواند بدون هماهنگي با كارفرما در طول شبانه روز آنها را از پژوهشگاه خارج نمايد.</w:t>
      </w:r>
    </w:p>
    <w:p w:rsidR="00200A87" w:rsidRPr="005744EE" w:rsidRDefault="00C7072E" w:rsidP="004C665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</w:t>
      </w:r>
      <w:r w:rsidR="00200A87" w:rsidRPr="005744EE">
        <w:rPr>
          <w:rFonts w:cs="B Nazanin" w:hint="cs"/>
          <w:sz w:val="28"/>
          <w:szCs w:val="28"/>
          <w:rtl/>
          <w:lang w:bidi="fa-IR"/>
        </w:rPr>
        <w:t>ـ پيمانكار نمي‌تواند به هيچ‌وجه تمام و يا قسمتي از موضوع قرارداد را به اشخاص حقيقي يا حقوقي ديگر واگذار نمايد.</w:t>
      </w:r>
    </w:p>
    <w:p w:rsidR="00200A87" w:rsidRPr="005744EE" w:rsidRDefault="00C7072E" w:rsidP="00C7072E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</w:t>
      </w:r>
      <w:r w:rsidR="00200A87" w:rsidRPr="005744EE">
        <w:rPr>
          <w:rFonts w:cs="B Nazanin" w:hint="cs"/>
          <w:sz w:val="28"/>
          <w:szCs w:val="28"/>
          <w:rtl/>
          <w:lang w:bidi="fa-IR"/>
        </w:rPr>
        <w:t xml:space="preserve">ـ كارفرما مي‌تواند در صورت عدم رضايت از نحوه اجراي كار با اطلاع قبلي </w:t>
      </w:r>
      <w:r w:rsidR="00680C5C" w:rsidRPr="005744EE">
        <w:rPr>
          <w:rFonts w:cs="B Nazanin" w:hint="cs"/>
          <w:sz w:val="28"/>
          <w:szCs w:val="28"/>
          <w:rtl/>
          <w:lang w:bidi="fa-IR"/>
        </w:rPr>
        <w:t>(</w:t>
      </w:r>
      <w:r w:rsidR="00200A87" w:rsidRPr="005744EE">
        <w:rPr>
          <w:rFonts w:cs="B Nazanin" w:hint="cs"/>
          <w:sz w:val="28"/>
          <w:szCs w:val="28"/>
          <w:rtl/>
          <w:lang w:bidi="fa-IR"/>
        </w:rPr>
        <w:t>كتبي يك ماهه</w:t>
      </w:r>
      <w:r w:rsidR="00680C5C" w:rsidRPr="005744EE">
        <w:rPr>
          <w:rFonts w:cs="B Nazanin" w:hint="cs"/>
          <w:sz w:val="28"/>
          <w:szCs w:val="28"/>
          <w:rtl/>
          <w:lang w:bidi="fa-IR"/>
        </w:rPr>
        <w:t>)</w:t>
      </w:r>
      <w:r w:rsidR="00200A87" w:rsidRPr="005744EE">
        <w:rPr>
          <w:rFonts w:cs="B Nazanin" w:hint="cs"/>
          <w:sz w:val="28"/>
          <w:szCs w:val="28"/>
          <w:rtl/>
          <w:lang w:bidi="fa-IR"/>
        </w:rPr>
        <w:t xml:space="preserve"> به پيمانكار قرارداد را </w:t>
      </w:r>
      <w:r>
        <w:rPr>
          <w:rFonts w:cs="B Nazanin" w:hint="cs"/>
          <w:sz w:val="28"/>
          <w:szCs w:val="28"/>
          <w:rtl/>
          <w:lang w:bidi="fa-IR"/>
        </w:rPr>
        <w:t>فسخ</w:t>
      </w:r>
      <w:r w:rsidR="00200A87" w:rsidRPr="005744EE">
        <w:rPr>
          <w:rFonts w:cs="B Nazanin" w:hint="cs"/>
          <w:sz w:val="28"/>
          <w:szCs w:val="28"/>
          <w:rtl/>
          <w:lang w:bidi="fa-IR"/>
        </w:rPr>
        <w:t xml:space="preserve"> و با پيمانكار تسويه نموده و با يكي از شركت‌كنندگان واجد شرايط عقد پيمان نمايد.</w:t>
      </w:r>
    </w:p>
    <w:p w:rsidR="00200A87" w:rsidRPr="005744EE" w:rsidRDefault="005744EE" w:rsidP="00C7072E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5744EE">
        <w:rPr>
          <w:rFonts w:cs="B Nazanin" w:hint="cs"/>
          <w:sz w:val="28"/>
          <w:szCs w:val="28"/>
          <w:rtl/>
          <w:lang w:bidi="fa-IR"/>
        </w:rPr>
        <w:t>1</w:t>
      </w:r>
      <w:r w:rsidR="00C7072E">
        <w:rPr>
          <w:rFonts w:cs="B Nazanin" w:hint="cs"/>
          <w:sz w:val="28"/>
          <w:szCs w:val="28"/>
          <w:rtl/>
          <w:lang w:bidi="fa-IR"/>
        </w:rPr>
        <w:t>0</w:t>
      </w:r>
      <w:r w:rsidR="00200A87" w:rsidRPr="005744EE">
        <w:rPr>
          <w:rFonts w:cs="B Nazanin" w:hint="cs"/>
          <w:sz w:val="28"/>
          <w:szCs w:val="28"/>
          <w:rtl/>
          <w:lang w:bidi="fa-IR"/>
        </w:rPr>
        <w:t>ـ پيمانكار مي‌بايست كليه موارد ايمني را رعايت نموده و چنانچه در حين انجام امور كارهاي موضوع قرارداد حادثه‌اي رخ دهد كه منجر به صدمه، جراحت و يا فوت پرسنل گردد و يا بر اثر فعل و يا ترك فعلي خسارتي به پژوهشگاه، شخص يا اشخاص ثالث وارد آيد كارفرما (پژوهشگاه) از اين بابت هيچ گونه مسئوليتي نخواهد داشت و كليه مسئوليتها به عهده پيمانكار  مي‌باشد.</w:t>
      </w:r>
    </w:p>
    <w:p w:rsidR="00200A87" w:rsidRPr="005744EE" w:rsidRDefault="005744EE" w:rsidP="00C7072E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5744EE">
        <w:rPr>
          <w:rFonts w:cs="B Nazanin" w:hint="cs"/>
          <w:sz w:val="28"/>
          <w:szCs w:val="28"/>
          <w:rtl/>
          <w:lang w:bidi="fa-IR"/>
        </w:rPr>
        <w:t>1</w:t>
      </w:r>
      <w:r w:rsidR="00C7072E">
        <w:rPr>
          <w:rFonts w:cs="B Nazanin" w:hint="cs"/>
          <w:sz w:val="28"/>
          <w:szCs w:val="28"/>
          <w:rtl/>
          <w:lang w:bidi="fa-IR"/>
        </w:rPr>
        <w:t>1</w:t>
      </w:r>
      <w:r w:rsidR="00200A87" w:rsidRPr="005744EE">
        <w:rPr>
          <w:rFonts w:cs="B Nazanin" w:hint="cs"/>
          <w:sz w:val="28"/>
          <w:szCs w:val="28"/>
          <w:rtl/>
          <w:lang w:bidi="fa-IR"/>
        </w:rPr>
        <w:t>ـ در صورت بروز هرگونه خسارت (جزئي كلي) به مجموعه پژوهشگاه كه بنابر تشخيص</w:t>
      </w:r>
      <w:r w:rsidR="00345974">
        <w:rPr>
          <w:rFonts w:cs="B Nazanin" w:hint="cs"/>
          <w:sz w:val="28"/>
          <w:szCs w:val="28"/>
          <w:rtl/>
          <w:lang w:bidi="fa-IR"/>
        </w:rPr>
        <w:t xml:space="preserve"> دفتر حقوقي</w:t>
      </w:r>
      <w:r w:rsidR="00200A87" w:rsidRPr="005744EE">
        <w:rPr>
          <w:rFonts w:cs="B Nazanin" w:hint="cs"/>
          <w:sz w:val="28"/>
          <w:szCs w:val="28"/>
          <w:rtl/>
          <w:lang w:bidi="fa-IR"/>
        </w:rPr>
        <w:t xml:space="preserve"> پژوهشگاه، پرسنل پيمانكار متخلف محسوب گردد، مسئوليت كليه خسارات وارده و جبران خسارت به عهده پيمانكار خواهد بود.</w:t>
      </w:r>
    </w:p>
    <w:p w:rsidR="00200A87" w:rsidRPr="005744EE" w:rsidRDefault="005744EE" w:rsidP="00C7072E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5744EE">
        <w:rPr>
          <w:rFonts w:cs="B Nazanin" w:hint="cs"/>
          <w:sz w:val="28"/>
          <w:szCs w:val="28"/>
          <w:rtl/>
          <w:lang w:bidi="fa-IR"/>
        </w:rPr>
        <w:t>1</w:t>
      </w:r>
      <w:r w:rsidR="00C7072E">
        <w:rPr>
          <w:rFonts w:cs="B Nazanin" w:hint="cs"/>
          <w:sz w:val="28"/>
          <w:szCs w:val="28"/>
          <w:rtl/>
          <w:lang w:bidi="fa-IR"/>
        </w:rPr>
        <w:t>2</w:t>
      </w:r>
      <w:r w:rsidR="00200A87" w:rsidRPr="005744EE">
        <w:rPr>
          <w:rFonts w:cs="B Nazanin" w:hint="cs"/>
          <w:sz w:val="28"/>
          <w:szCs w:val="28"/>
          <w:rtl/>
          <w:lang w:bidi="fa-IR"/>
        </w:rPr>
        <w:t>ـ شركت بايد گواهي تأييد رضايت فعاليت از مراكز و سازمانهايي كه قبلاً با آنها همكاري كرده‌اند ارائه نمايند.</w:t>
      </w:r>
    </w:p>
    <w:p w:rsidR="00200A87" w:rsidRPr="005744EE" w:rsidRDefault="00200A87" w:rsidP="004C665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5744EE">
        <w:rPr>
          <w:rFonts w:cs="B Nazanin" w:hint="cs"/>
          <w:sz w:val="28"/>
          <w:szCs w:val="28"/>
          <w:rtl/>
          <w:lang w:bidi="fa-IR"/>
        </w:rPr>
        <w:lastRenderedPageBreak/>
        <w:t>تبصره: شركت‌هاي</w:t>
      </w:r>
      <w:r w:rsidR="005E356E">
        <w:rPr>
          <w:rFonts w:cs="B Nazanin" w:hint="cs"/>
          <w:sz w:val="28"/>
          <w:szCs w:val="28"/>
          <w:rtl/>
          <w:lang w:bidi="fa-IR"/>
        </w:rPr>
        <w:t xml:space="preserve"> كه</w:t>
      </w:r>
      <w:r w:rsidRPr="005744EE">
        <w:rPr>
          <w:rFonts w:cs="B Nazanin" w:hint="cs"/>
          <w:sz w:val="28"/>
          <w:szCs w:val="28"/>
          <w:rtl/>
          <w:lang w:bidi="fa-IR"/>
        </w:rPr>
        <w:t xml:space="preserve"> كمتر از 3 سال سابقه كار دارند در صورت برنده شدن بايد سپرده نقدي به ميزان 20% ارائه نمايند.</w:t>
      </w:r>
    </w:p>
    <w:p w:rsidR="00200A87" w:rsidRPr="005744EE" w:rsidRDefault="005744EE" w:rsidP="00C7072E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5744EE">
        <w:rPr>
          <w:rFonts w:cs="B Nazanin" w:hint="cs"/>
          <w:sz w:val="28"/>
          <w:szCs w:val="28"/>
          <w:rtl/>
          <w:lang w:bidi="fa-IR"/>
        </w:rPr>
        <w:t>1</w:t>
      </w:r>
      <w:r w:rsidR="00C7072E">
        <w:rPr>
          <w:rFonts w:cs="B Nazanin" w:hint="cs"/>
          <w:sz w:val="28"/>
          <w:szCs w:val="28"/>
          <w:rtl/>
          <w:lang w:bidi="fa-IR"/>
        </w:rPr>
        <w:t>3</w:t>
      </w:r>
      <w:r w:rsidR="00200A87" w:rsidRPr="005744EE">
        <w:rPr>
          <w:rFonts w:cs="B Nazanin" w:hint="cs"/>
          <w:sz w:val="28"/>
          <w:szCs w:val="28"/>
          <w:rtl/>
          <w:lang w:bidi="fa-IR"/>
        </w:rPr>
        <w:t>ـ شركت پيمانكار موظف است در ابتداي عقد قرارداد نسبت به انجام بيمه مسئوليت مدني كارفرما در قبال كاركنان طرف قرارداد خود را انجام و رونوشت آن را به پژوهشگاه تسليم نمايد.</w:t>
      </w:r>
    </w:p>
    <w:p w:rsidR="00200A87" w:rsidRDefault="005744EE" w:rsidP="00C7072E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1</w:t>
      </w:r>
      <w:r w:rsidR="00C7072E">
        <w:rPr>
          <w:rFonts w:ascii="IranNastaliq" w:hAnsi="IranNastaliq" w:cs="B Nazanin" w:hint="cs"/>
          <w:sz w:val="28"/>
          <w:szCs w:val="28"/>
          <w:rtl/>
          <w:lang w:bidi="fa-IR"/>
        </w:rPr>
        <w:t>4</w:t>
      </w:r>
      <w:r w:rsidR="00200A87"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ـ سپرده برنده اول مناقصه كه ظرف مدت يك هفته از اعلام نتيجه مناقصه حاضر به تسليم تضمين انجام تعهدات و تنظيم قرارداد يا انجام معامله نباشد، به نفع پژوهشگاه ضبط مي‌شود.</w:t>
      </w:r>
    </w:p>
    <w:p w:rsidR="000C6F9F" w:rsidRDefault="004C6650" w:rsidP="00C7072E">
      <w:pPr>
        <w:bidi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>1</w:t>
      </w:r>
      <w:r w:rsidR="00C7072E">
        <w:rPr>
          <w:rFonts w:ascii="IranNastaliq" w:hAnsi="IranNastaliq" w:cs="B Nazanin" w:hint="cs"/>
          <w:sz w:val="28"/>
          <w:szCs w:val="28"/>
          <w:rtl/>
          <w:lang w:bidi="fa-IR"/>
        </w:rPr>
        <w:t>5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ـ </w:t>
      </w:r>
      <w:r w:rsidR="000C6F9F">
        <w:rPr>
          <w:rFonts w:cs="B Mitra" w:hint="cs"/>
          <w:sz w:val="28"/>
          <w:szCs w:val="28"/>
          <w:rtl/>
          <w:lang w:bidi="fa-IR"/>
        </w:rPr>
        <w:t>كليه موارد مندرج در پيوست شماره 3 دستورالعمل نحوه انجام مناقصه و مزايده در معاملات عمده موضوع ماده 35 آئين نامه مالي و معاملاتي (فايل پيوست) جز</w:t>
      </w:r>
      <w:r w:rsidR="00C7072E">
        <w:rPr>
          <w:rFonts w:cs="B Mitra" w:hint="cs"/>
          <w:sz w:val="28"/>
          <w:szCs w:val="28"/>
          <w:rtl/>
          <w:lang w:bidi="fa-IR"/>
        </w:rPr>
        <w:t>و</w:t>
      </w:r>
      <w:r w:rsidR="000C6F9F">
        <w:rPr>
          <w:rFonts w:cs="B Mitra" w:hint="cs"/>
          <w:sz w:val="28"/>
          <w:szCs w:val="28"/>
          <w:rtl/>
          <w:lang w:bidi="fa-IR"/>
        </w:rPr>
        <w:t xml:space="preserve"> شرايط لاينفك اين قرارداد مي‌باشد.</w:t>
      </w:r>
    </w:p>
    <w:p w:rsidR="00890A06" w:rsidRPr="005744EE" w:rsidRDefault="00890A06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890A06" w:rsidRPr="005744EE" w:rsidRDefault="00890A06" w:rsidP="004C6650">
      <w:pPr>
        <w:bidi/>
        <w:spacing w:after="0" w:line="240" w:lineRule="auto"/>
        <w:jc w:val="lowKashida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شرايط و حدود خدمات مناقصه:</w:t>
      </w:r>
    </w:p>
    <w:p w:rsidR="00890A06" w:rsidRPr="005744EE" w:rsidRDefault="00890A06" w:rsidP="00C7072E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ـ تعمير، سرويس، نگهداري، بهره برداري </w:t>
      </w:r>
      <w:r w:rsidR="000E749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و </w:t>
      </w: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راهبردي تأسيسات و تجهيزات گرمايش و سرمايش ساختمانهاي اداري به نحوي كه با كمترين هزينه و بهترين كيفيت كار كنند.</w:t>
      </w:r>
    </w:p>
    <w:p w:rsidR="00890A06" w:rsidRPr="005744EE" w:rsidRDefault="00890A06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تبصره: هر نوع تعمير تأسيسات اعم از سنگين و سبك و تجهيزات اداري مورد اشاره در بند فوق، مشمول دستمزد نخواهد بود.</w:t>
      </w:r>
    </w:p>
    <w:p w:rsidR="00890A06" w:rsidRPr="005744EE" w:rsidRDefault="00890A06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ـ تأمين و پرداخت هزينه مواد و مصالح و قطعات تعويضي مورد نياز كلاً به عهده كارفرما است.</w:t>
      </w:r>
    </w:p>
    <w:p w:rsidR="00890A06" w:rsidRPr="005744EE" w:rsidRDefault="00890A06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تبصره: تهيه مصالح مصرفي، شامل نوار تفلون، نوار چسب برق، چسب آكواريوم، خمير، كنف، تيغ موكت بري، انواع پيچ و مهره و واشر، واشر لاستيكي  شيرآلات، رولپلاك، ميخ، ميخ پرچ، بست كمربندي برق، ميخ دوپايه و الكترود جوشكاري به عهده پيمانكار است.</w:t>
      </w:r>
    </w:p>
    <w:p w:rsidR="00890A06" w:rsidRPr="005744EE" w:rsidRDefault="00890A06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ـ تنظيم، روغن كاري، تعمير، تعويض قطعات، بازرسي وآزمايش همه قطعات و تجهيزات مكانيكي، الكتريكي و سيستم‌هاي ايمني به عهده پيمانكار است.</w:t>
      </w:r>
    </w:p>
    <w:p w:rsidR="00890A06" w:rsidRPr="005744EE" w:rsidRDefault="00890A06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ـ كليه اسيد شوئي‌ها،‌رسوب زدائي‌ها از سيستم‌هاي گرمايشي و سرمايشي بر عهده پيمانكار مي‌باشد.</w:t>
      </w:r>
    </w:p>
    <w:p w:rsidR="00890A06" w:rsidRPr="005744EE" w:rsidRDefault="00890A06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ـ حفظ، نگهداري، كنترل و راهبردي سيستم‌هاي گرمايشي، سرمايشي، شامل تجهيزات موتورخانه و نظافت عمومي آنها به عهده پيمانكار است.</w:t>
      </w:r>
    </w:p>
    <w:p w:rsidR="00890A06" w:rsidRPr="005744EE" w:rsidRDefault="00890A06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ـ بازديد و نگهداري شبكه آب مركزي با پيمانكار است. </w:t>
      </w:r>
      <w:r w:rsidR="00633F1C"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(اعم از كليه لوله كشي‌هاي آب مصرفي شهري و اضافه يا كم كردن لوله‌هاي جديد مورد نياز و نصب شيرآلات مورد نياز و لوله كشي‌ها و پمپ‌هاي تخليه مربوط به چاه آب در پژوهشگاه)</w:t>
      </w:r>
    </w:p>
    <w:p w:rsidR="00633F1C" w:rsidRPr="005744EE" w:rsidRDefault="00633F1C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lastRenderedPageBreak/>
        <w:t>ـ سرويس  عمومي برج‌هاي خنك كننده در طول هر ماه به عهده پيمانكار است.</w:t>
      </w:r>
    </w:p>
    <w:p w:rsidR="00633F1C" w:rsidRPr="005744EE" w:rsidRDefault="00633F1C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ـ پيمانكار ملزم به ارائه برنامه نگهداري پيشگيرانه است و بايد به طور ادواري كارايي برنامه را ارزيابي و در صورت نياز تغييرات لازم را در آن اعمال نمايد.</w:t>
      </w:r>
    </w:p>
    <w:p w:rsidR="00633F1C" w:rsidRPr="005744EE" w:rsidRDefault="00633F1C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ـ پيمانكار بايد داراي كاركنان مجرب براي انجام امور مختلف تأسيسات ساختمان باشد.</w:t>
      </w:r>
    </w:p>
    <w:p w:rsidR="00633F1C" w:rsidRPr="005744EE" w:rsidRDefault="00633F1C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تبصره: پيمانكار مي</w:t>
      </w:r>
      <w:r w:rsidR="004C6650">
        <w:rPr>
          <w:rFonts w:ascii="IranNastaliq" w:hAnsi="IranNastaliq" w:cs="B Nazanin" w:hint="cs"/>
          <w:sz w:val="28"/>
          <w:szCs w:val="28"/>
          <w:rtl/>
          <w:lang w:bidi="fa-IR"/>
        </w:rPr>
        <w:t>‌</w:t>
      </w: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بايست نيروي انساني لازم جهت انجام امور  منعقد شده را به صورت شبانه روزي در ساختمان‌هاي پژوهشگاه مستقر و به كار گمارد.</w:t>
      </w:r>
    </w:p>
    <w:p w:rsidR="00633F1C" w:rsidRPr="005744EE" w:rsidRDefault="00633F1C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ـ تهيه و تأمين تمام ابزار و وسايل مورد نياز براي انجام امور، بر عهده پيمانكار است و كارفرما هيچگونه تعهدي در خصوص تامين وسايل و ابزار كار ندارد.</w:t>
      </w:r>
    </w:p>
    <w:p w:rsidR="00633F1C" w:rsidRPr="005744EE" w:rsidRDefault="00633F1C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ـ هرگونه تعميرات مربوط به تأسيسات ساختمان‌ها بايد بر حسب نياز و براساس برنامه زمان بندي مدون و منظم كه به پيمانكار ابلاغ مي‌شود، انجام شود. نظارت بر آنها بر عهده  ناظر دستگاه كارفرما است.</w:t>
      </w:r>
    </w:p>
    <w:p w:rsidR="00633F1C" w:rsidRPr="005744EE" w:rsidRDefault="00633F1C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ـ تمام خدمات نگهداري و سرويس بايد براساس دستورالعمل‌ها، كتاب‌هاي راهنما و بروشورهاي آنها انجام</w:t>
      </w:r>
      <w:r w:rsidR="007C584A" w:rsidRPr="005744E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شود و منطبق با استانداردهاي ملي نگهداري تأسيسات و تجهيزات در رابطه با بازرسي‌ها باشد.</w:t>
      </w:r>
    </w:p>
    <w:p w:rsidR="007C584A" w:rsidRPr="005744EE" w:rsidRDefault="007C584A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ـ پيمانكار موظف است بلافاصله پس از تشخيص خرابي دستگاهها موضوع را كتباً اعلام و با تائيد ناظر فني و اجازه مسئولين ذيربط در پژوهشگاه نسبت به تعميرات اقدام فوري بعمل آورد.</w:t>
      </w:r>
    </w:p>
    <w:p w:rsidR="007C584A" w:rsidRPr="005744EE" w:rsidRDefault="007C584A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ـ تعمير سرويس و نگهداري كليه كولرهاي آبي و برقي ساختمانهاي مركزي و تابعه </w:t>
      </w:r>
      <w:r w:rsidR="00D6421C"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با پيمانكار مي‌باشد.</w:t>
      </w:r>
    </w:p>
    <w:p w:rsidR="007C584A" w:rsidRPr="005744EE" w:rsidRDefault="007C584A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ـ هر گونه سرويس تعمير و بازسازي كليد فن كوئل در ساختمانهاي پژوهشگاه به عهده پيمانكار مي‌باشد. </w:t>
      </w:r>
    </w:p>
    <w:p w:rsidR="00A711C5" w:rsidRPr="005744EE" w:rsidRDefault="00A711C5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ـ همه تعميرات بايد براساس تعميرات استاندارد و متداول  و با استفاده از ابزار و قطعات مشخص شده توسط كارخانه سازنده  و يا اقلام مورد نياز با كيفيت يكسان يا بالاتر انجام شود.</w:t>
      </w:r>
    </w:p>
    <w:p w:rsidR="00A711C5" w:rsidRPr="005744EE" w:rsidRDefault="00A711C5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ـ پيمانكار مكلف است تمام اقداماتي را كه براي بهره برداري بهتر از تأسيسات، تجهيزات، كارايي و افزايش ايمني و طول عمر آنها مورد نياز است، به صورت كتبي به كارفرما  اعلام كند.</w:t>
      </w:r>
    </w:p>
    <w:p w:rsidR="00A711C5" w:rsidRPr="005744EE" w:rsidRDefault="00A711C5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ـ براي حفظ، نگهداري و امنيت تأسيسات ساختمانهاي اداري، استفاده از كشيك به طور شبانه روزي، ايام تعطيل و ساعات غير اداري الزامي است.</w:t>
      </w:r>
    </w:p>
    <w:p w:rsidR="004C6650" w:rsidRDefault="004C6650" w:rsidP="004C6650">
      <w:pPr>
        <w:bidi/>
        <w:spacing w:after="0" w:line="240" w:lineRule="auto"/>
        <w:jc w:val="lowKashida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:rsidR="00A711C5" w:rsidRPr="005744EE" w:rsidRDefault="00A711C5" w:rsidP="004C6650">
      <w:pPr>
        <w:bidi/>
        <w:spacing w:after="0" w:line="240" w:lineRule="auto"/>
        <w:jc w:val="lowKashida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نحوه ارائه يشنهاد:</w:t>
      </w:r>
    </w:p>
    <w:p w:rsidR="00A711C5" w:rsidRPr="005744EE" w:rsidRDefault="00A711C5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شركت كنندگان مي‌بايست پيشنهادهاي خود را درسه پاكت مجزا </w:t>
      </w:r>
      <w:r w:rsidR="00DD638D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(الف، ب و ج) </w:t>
      </w: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به شرح ذيل تسليم نمايند.</w:t>
      </w:r>
    </w:p>
    <w:p w:rsidR="000820F0" w:rsidRDefault="000820F0" w:rsidP="004C6650">
      <w:pPr>
        <w:bidi/>
        <w:spacing w:after="0" w:line="240" w:lineRule="auto"/>
        <w:jc w:val="lowKashida"/>
        <w:rPr>
          <w:rFonts w:ascii="IranNastaliq" w:hAnsi="IranNastaliq" w:cs="B Nazanin"/>
          <w:b/>
          <w:bCs/>
          <w:sz w:val="26"/>
          <w:szCs w:val="26"/>
          <w:rtl/>
          <w:lang w:bidi="fa-IR"/>
        </w:rPr>
      </w:pPr>
    </w:p>
    <w:p w:rsidR="00B527BA" w:rsidRDefault="00B527BA" w:rsidP="00B527BA">
      <w:pPr>
        <w:bidi/>
        <w:spacing w:after="0" w:line="240" w:lineRule="auto"/>
        <w:jc w:val="lowKashida"/>
        <w:rPr>
          <w:rFonts w:ascii="IranNastaliq" w:hAnsi="IranNastaliq" w:cs="B Nazanin"/>
          <w:b/>
          <w:bCs/>
          <w:sz w:val="26"/>
          <w:szCs w:val="26"/>
          <w:rtl/>
          <w:lang w:bidi="fa-IR"/>
        </w:rPr>
      </w:pPr>
    </w:p>
    <w:p w:rsidR="00A711C5" w:rsidRPr="00C7072E" w:rsidRDefault="005744EE" w:rsidP="000820F0">
      <w:pPr>
        <w:bidi/>
        <w:spacing w:after="0" w:line="240" w:lineRule="auto"/>
        <w:jc w:val="lowKashida"/>
        <w:rPr>
          <w:rFonts w:ascii="IranNastaliq" w:hAnsi="IranNastaliq" w:cs="B Nazanin"/>
          <w:b/>
          <w:bCs/>
          <w:sz w:val="26"/>
          <w:szCs w:val="26"/>
          <w:rtl/>
          <w:lang w:bidi="fa-IR"/>
        </w:rPr>
      </w:pPr>
      <w:r w:rsidRPr="00C7072E">
        <w:rPr>
          <w:rFonts w:ascii="IranNastaliq" w:hAnsi="IranNastaliq" w:cs="B Nazanin" w:hint="cs"/>
          <w:b/>
          <w:bCs/>
          <w:sz w:val="26"/>
          <w:szCs w:val="26"/>
          <w:rtl/>
          <w:lang w:bidi="fa-IR"/>
        </w:rPr>
        <w:t>مدارك و اسنادي كه بايد داخل پاكت «الف» قرار داده شود:</w:t>
      </w:r>
    </w:p>
    <w:p w:rsidR="005744EE" w:rsidRPr="005744EE" w:rsidRDefault="005744EE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ـ‌ ضمانتنامه بانكي به ميزان 10% مبلغ كل قرارداد در وجه پژوهشگاه علوم انساني و مطالعات فرهنگي</w:t>
      </w:r>
    </w:p>
    <w:p w:rsidR="000820F0" w:rsidRDefault="000820F0" w:rsidP="004C6650">
      <w:pPr>
        <w:bidi/>
        <w:spacing w:after="0" w:line="240" w:lineRule="auto"/>
        <w:jc w:val="lowKashida"/>
        <w:rPr>
          <w:rFonts w:ascii="IranNastaliq" w:hAnsi="IranNastaliq" w:cs="B Nazanin"/>
          <w:b/>
          <w:bCs/>
          <w:sz w:val="26"/>
          <w:szCs w:val="26"/>
          <w:rtl/>
          <w:lang w:bidi="fa-IR"/>
        </w:rPr>
      </w:pPr>
    </w:p>
    <w:p w:rsidR="005744EE" w:rsidRPr="00C7072E" w:rsidRDefault="005744EE" w:rsidP="000820F0">
      <w:pPr>
        <w:bidi/>
        <w:spacing w:after="0" w:line="240" w:lineRule="auto"/>
        <w:jc w:val="lowKashida"/>
        <w:rPr>
          <w:rFonts w:ascii="IranNastaliq" w:hAnsi="IranNastaliq" w:cs="B Nazanin"/>
          <w:b/>
          <w:bCs/>
          <w:sz w:val="26"/>
          <w:szCs w:val="26"/>
          <w:rtl/>
          <w:lang w:bidi="fa-IR"/>
        </w:rPr>
      </w:pPr>
      <w:r w:rsidRPr="00C7072E">
        <w:rPr>
          <w:rFonts w:ascii="IranNastaliq" w:hAnsi="IranNastaliq" w:cs="B Nazanin" w:hint="cs"/>
          <w:b/>
          <w:bCs/>
          <w:sz w:val="26"/>
          <w:szCs w:val="26"/>
          <w:rtl/>
          <w:lang w:bidi="fa-IR"/>
        </w:rPr>
        <w:t>مدارك و اسنادي كه بايد داخل پاكت «ب» قرار داده شود:</w:t>
      </w:r>
    </w:p>
    <w:p w:rsidR="005744EE" w:rsidRPr="005744EE" w:rsidRDefault="005744EE" w:rsidP="004C665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5744EE">
        <w:rPr>
          <w:rFonts w:cs="B Nazanin" w:hint="cs"/>
          <w:sz w:val="28"/>
          <w:szCs w:val="28"/>
          <w:rtl/>
          <w:lang w:bidi="fa-IR"/>
        </w:rPr>
        <w:t>ـ فرم اطلاعات مربوط به سوابق شركت</w:t>
      </w:r>
    </w:p>
    <w:p w:rsidR="005744EE" w:rsidRPr="005744EE" w:rsidRDefault="005744EE" w:rsidP="004C665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5744EE">
        <w:rPr>
          <w:rFonts w:cs="B Nazanin" w:hint="cs"/>
          <w:sz w:val="28"/>
          <w:szCs w:val="28"/>
          <w:rtl/>
          <w:lang w:bidi="fa-IR"/>
        </w:rPr>
        <w:t>ـ تصوير سوابق حقوقي شركت شامل اساسنامه، برگ آگهي تأسيس روزنامه رسمي به همراه آخرين تغييرات ثبتي در مورد دارندگان حق امضا مجاز براي اسناد مالي و تعهد آور.</w:t>
      </w:r>
    </w:p>
    <w:p w:rsidR="005744EE" w:rsidRPr="005744EE" w:rsidRDefault="005744EE" w:rsidP="004C665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5744EE">
        <w:rPr>
          <w:rFonts w:cs="B Nazanin" w:hint="cs"/>
          <w:sz w:val="28"/>
          <w:szCs w:val="28"/>
          <w:rtl/>
          <w:lang w:bidi="fa-IR"/>
        </w:rPr>
        <w:t>ـ سوابق مناقصه گر مربوط به قراردادهاي منعقده مرتبط با موضوع در ساير ادارات و سازمانهاي دولتي و خصوصي.</w:t>
      </w:r>
    </w:p>
    <w:p w:rsidR="005744EE" w:rsidRPr="005744EE" w:rsidRDefault="005744EE" w:rsidP="004C665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5744EE">
        <w:rPr>
          <w:rFonts w:cs="B Nazanin" w:hint="cs"/>
          <w:sz w:val="28"/>
          <w:szCs w:val="28"/>
          <w:rtl/>
          <w:lang w:bidi="fa-IR"/>
        </w:rPr>
        <w:t>ـ تصوير صفحه اول شناسنامه دارندگان حق امضا تعهد آور با تصوير كارت ملي.</w:t>
      </w:r>
    </w:p>
    <w:p w:rsidR="005744EE" w:rsidRPr="005744EE" w:rsidRDefault="005744EE" w:rsidP="004C665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5744EE">
        <w:rPr>
          <w:rFonts w:cs="B Nazanin" w:hint="cs"/>
          <w:sz w:val="28"/>
          <w:szCs w:val="28"/>
          <w:rtl/>
          <w:lang w:bidi="fa-IR"/>
        </w:rPr>
        <w:t>ـ ساير اسناد و مدارك مناقصه و مواردي كه احتمالاً در شرايط عمومي و خصوصي يا آگهي مناقصه عمومي مشخص گرديد و مورد نياز دستگاه مناقصه گزار مي‌باشد.</w:t>
      </w:r>
    </w:p>
    <w:p w:rsidR="005744EE" w:rsidRPr="005744EE" w:rsidRDefault="005744EE" w:rsidP="004C665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5744EE">
        <w:rPr>
          <w:rFonts w:cs="B Nazanin" w:hint="cs"/>
          <w:sz w:val="28"/>
          <w:szCs w:val="28"/>
          <w:rtl/>
          <w:lang w:bidi="fa-IR"/>
        </w:rPr>
        <w:t>ـ تصوير گواهي صلاحيت از وزارت كار و امور اجتماعي مربوط به سال 1394 ـ 1393.</w:t>
      </w:r>
    </w:p>
    <w:p w:rsidR="005744EE" w:rsidRPr="005744EE" w:rsidRDefault="005744EE" w:rsidP="004C665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5744EE">
        <w:rPr>
          <w:rFonts w:cs="B Nazanin" w:hint="cs"/>
          <w:sz w:val="28"/>
          <w:szCs w:val="28"/>
          <w:rtl/>
          <w:lang w:bidi="fa-IR"/>
        </w:rPr>
        <w:t>ـ مستندات مويد توانمندي‌هاي كاري، مالي و مهارتي شركت</w:t>
      </w:r>
    </w:p>
    <w:p w:rsidR="005744EE" w:rsidRPr="005744EE" w:rsidRDefault="005744EE" w:rsidP="004C665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5744EE">
        <w:rPr>
          <w:rFonts w:cs="B Nazanin" w:hint="cs"/>
          <w:sz w:val="28"/>
          <w:szCs w:val="28"/>
          <w:rtl/>
          <w:lang w:bidi="fa-IR"/>
        </w:rPr>
        <w:t>ـ برگ اعلام عدم شمول قانون منع مداخله كاركنان در معاملات دولتي</w:t>
      </w:r>
    </w:p>
    <w:p w:rsidR="005744EE" w:rsidRPr="005744EE" w:rsidRDefault="005744EE" w:rsidP="004C6650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5744EE">
        <w:rPr>
          <w:rFonts w:cs="B Nazanin" w:hint="cs"/>
          <w:sz w:val="28"/>
          <w:szCs w:val="28"/>
          <w:rtl/>
          <w:lang w:bidi="fa-IR"/>
        </w:rPr>
        <w:t>ـ تصوير ليست رتبه‌بندي از وزارت كار كه نامه شركت در آن مشخص شده باشد و ارائه رضايت‌نامه از سوي سازمان قبلي طرف قرارداد</w:t>
      </w:r>
    </w:p>
    <w:p w:rsidR="0031084F" w:rsidRPr="005744EE" w:rsidRDefault="0031084F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5744EE" w:rsidRPr="00C7072E" w:rsidRDefault="005744EE" w:rsidP="004C6650">
      <w:pPr>
        <w:bidi/>
        <w:spacing w:after="0" w:line="240" w:lineRule="auto"/>
        <w:jc w:val="lowKashida"/>
        <w:rPr>
          <w:rFonts w:ascii="IranNastaliq" w:hAnsi="IranNastaliq" w:cs="B Nazanin"/>
          <w:b/>
          <w:bCs/>
          <w:sz w:val="26"/>
          <w:szCs w:val="26"/>
          <w:rtl/>
          <w:lang w:bidi="fa-IR"/>
        </w:rPr>
      </w:pPr>
      <w:r w:rsidRPr="00C7072E">
        <w:rPr>
          <w:rFonts w:ascii="IranNastaliq" w:hAnsi="IranNastaliq" w:cs="B Nazanin" w:hint="cs"/>
          <w:b/>
          <w:bCs/>
          <w:sz w:val="26"/>
          <w:szCs w:val="26"/>
          <w:rtl/>
          <w:lang w:bidi="fa-IR"/>
        </w:rPr>
        <w:t>مدارك و اسنادي كه بايد داخل پاكت «ج» قرار داده شود:</w:t>
      </w:r>
    </w:p>
    <w:p w:rsidR="005744EE" w:rsidRPr="005744EE" w:rsidRDefault="005744EE" w:rsidP="004C6650">
      <w:pPr>
        <w:bidi/>
        <w:spacing w:after="0" w:line="240" w:lineRule="auto"/>
        <w:jc w:val="lowKashida"/>
        <w:rPr>
          <w:rFonts w:ascii="IranNastaliq" w:hAnsi="IranNastaliq" w:cs="B Nazanin"/>
          <w:sz w:val="28"/>
          <w:szCs w:val="28"/>
          <w:lang w:bidi="fa-IR"/>
        </w:rPr>
      </w:pPr>
      <w:r w:rsidRPr="005744EE">
        <w:rPr>
          <w:rFonts w:ascii="IranNastaliq" w:hAnsi="IranNastaliq" w:cs="B Nazanin" w:hint="cs"/>
          <w:sz w:val="28"/>
          <w:szCs w:val="28"/>
          <w:rtl/>
          <w:lang w:bidi="fa-IR"/>
        </w:rPr>
        <w:t>ـ قيمت پيشنهادي سالانه</w:t>
      </w:r>
    </w:p>
    <w:sectPr w:rsidR="005744EE" w:rsidRPr="005744EE" w:rsidSect="00B527BA">
      <w:footerReference w:type="default" r:id="rId7"/>
      <w:pgSz w:w="12240" w:h="15840" w:code="1"/>
      <w:pgMar w:top="1418" w:right="1418" w:bottom="1418" w:left="1418" w:header="567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8A3" w:rsidRDefault="000D08A3" w:rsidP="000A0223">
      <w:pPr>
        <w:spacing w:after="0" w:line="240" w:lineRule="auto"/>
      </w:pPr>
      <w:r>
        <w:separator/>
      </w:r>
    </w:p>
  </w:endnote>
  <w:endnote w:type="continuationSeparator" w:id="1">
    <w:p w:rsidR="000D08A3" w:rsidRDefault="000D08A3" w:rsidP="000A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B Nazanin"/>
        <w:b/>
        <w:bCs/>
        <w:sz w:val="28"/>
        <w:szCs w:val="28"/>
        <w:rtl/>
      </w:rPr>
      <w:id w:val="9710692"/>
      <w:docPartObj>
        <w:docPartGallery w:val="Page Numbers (Bottom of Page)"/>
        <w:docPartUnique/>
      </w:docPartObj>
    </w:sdtPr>
    <w:sdtContent>
      <w:p w:rsidR="004C6650" w:rsidRPr="005E356E" w:rsidRDefault="004C6650" w:rsidP="004C6650">
        <w:pPr>
          <w:pStyle w:val="Footer"/>
          <w:bidi/>
          <w:jc w:val="center"/>
          <w:rPr>
            <w:rFonts w:cs="B Nazanin"/>
            <w:b/>
            <w:bCs/>
            <w:sz w:val="28"/>
            <w:szCs w:val="28"/>
            <w:rtl/>
            <w:lang w:bidi="fa-IR"/>
          </w:rPr>
        </w:pPr>
        <w:r w:rsidRPr="005E356E">
          <w:rPr>
            <w:rFonts w:cs="B Nazanin" w:hint="cs"/>
            <w:b/>
            <w:bCs/>
            <w:sz w:val="28"/>
            <w:szCs w:val="28"/>
            <w:rtl/>
            <w:lang w:bidi="fa-IR"/>
          </w:rPr>
          <w:t>نام و نام خانوادگي امضاء كننده تعهد آور:</w:t>
        </w:r>
      </w:p>
      <w:p w:rsidR="004C6650" w:rsidRPr="005E356E" w:rsidRDefault="004C6650" w:rsidP="004C6650">
        <w:pPr>
          <w:pStyle w:val="Footer"/>
          <w:bidi/>
          <w:jc w:val="center"/>
          <w:rPr>
            <w:rFonts w:cs="B Nazanin"/>
            <w:b/>
            <w:bCs/>
            <w:sz w:val="28"/>
            <w:szCs w:val="28"/>
            <w:rtl/>
            <w:lang w:bidi="fa-IR"/>
          </w:rPr>
        </w:pPr>
        <w:r w:rsidRPr="005E356E">
          <w:rPr>
            <w:rFonts w:cs="B Nazanin" w:hint="cs"/>
            <w:b/>
            <w:bCs/>
            <w:sz w:val="28"/>
            <w:szCs w:val="28"/>
            <w:rtl/>
            <w:lang w:bidi="fa-IR"/>
          </w:rPr>
          <w:t>مهر و امضاء مجاز تعهد آور:</w:t>
        </w:r>
      </w:p>
      <w:p w:rsidR="004C6650" w:rsidRDefault="004C6650" w:rsidP="004C6650">
        <w:pPr>
          <w:pStyle w:val="Footer"/>
          <w:bidi/>
          <w:jc w:val="center"/>
          <w:rPr>
            <w:rFonts w:cs="B Nazanin"/>
            <w:b/>
            <w:bCs/>
            <w:sz w:val="28"/>
            <w:szCs w:val="28"/>
          </w:rPr>
        </w:pPr>
        <w:r w:rsidRPr="005E356E">
          <w:rPr>
            <w:rFonts w:cs="B Nazanin" w:hint="cs"/>
            <w:b/>
            <w:bCs/>
            <w:sz w:val="28"/>
            <w:szCs w:val="28"/>
            <w:rtl/>
            <w:lang w:bidi="fa-IR"/>
          </w:rPr>
          <w:t>محل مهر شركت و درج جمله مورد قبول است:</w:t>
        </w:r>
      </w:p>
    </w:sdtContent>
  </w:sdt>
  <w:p w:rsidR="004C6650" w:rsidRDefault="004C6650" w:rsidP="004C6650">
    <w:pPr>
      <w:pStyle w:val="Footer"/>
      <w:bidi/>
      <w:jc w:val="center"/>
      <w:rPr>
        <w:rtl/>
      </w:rPr>
    </w:pPr>
  </w:p>
  <w:p w:rsidR="004C6650" w:rsidRDefault="00C23284" w:rsidP="004C6650">
    <w:pPr>
      <w:pStyle w:val="Footer"/>
      <w:bidi/>
      <w:jc w:val="center"/>
    </w:pPr>
    <w:sdt>
      <w:sdtPr>
        <w:rPr>
          <w:rtl/>
        </w:rPr>
        <w:id w:val="9710693"/>
        <w:docPartObj>
          <w:docPartGallery w:val="Page Numbers (Bottom of Page)"/>
          <w:docPartUnique/>
        </w:docPartObj>
      </w:sdtPr>
      <w:sdtContent>
        <w:r w:rsidRPr="004C6650">
          <w:rPr>
            <w:rFonts w:cs="B Nazanin"/>
            <w:sz w:val="26"/>
            <w:szCs w:val="26"/>
          </w:rPr>
          <w:fldChar w:fldCharType="begin"/>
        </w:r>
        <w:r w:rsidR="004C6650" w:rsidRPr="004C6650">
          <w:rPr>
            <w:rFonts w:cs="B Nazanin"/>
            <w:sz w:val="26"/>
            <w:szCs w:val="26"/>
          </w:rPr>
          <w:instrText xml:space="preserve"> PAGE   \* MERGEFORMAT </w:instrText>
        </w:r>
        <w:r w:rsidRPr="004C6650">
          <w:rPr>
            <w:rFonts w:cs="B Nazanin"/>
            <w:sz w:val="26"/>
            <w:szCs w:val="26"/>
          </w:rPr>
          <w:fldChar w:fldCharType="separate"/>
        </w:r>
        <w:r w:rsidR="00345974">
          <w:rPr>
            <w:rFonts w:cs="B Nazanin"/>
            <w:noProof/>
            <w:sz w:val="26"/>
            <w:szCs w:val="26"/>
            <w:rtl/>
          </w:rPr>
          <w:t>1</w:t>
        </w:r>
        <w:r w:rsidRPr="004C6650">
          <w:rPr>
            <w:rFonts w:cs="B Nazanin"/>
            <w:sz w:val="26"/>
            <w:szCs w:val="26"/>
          </w:rPr>
          <w:fldChar w:fldCharType="end"/>
        </w:r>
      </w:sdtContent>
    </w:sdt>
  </w:p>
  <w:p w:rsidR="000A0223" w:rsidRPr="005E356E" w:rsidRDefault="000A0223" w:rsidP="005E356E">
    <w:pPr>
      <w:pStyle w:val="Footer"/>
      <w:jc w:val="center"/>
      <w:rPr>
        <w:rFonts w:cs="B Nazanin"/>
        <w:b/>
        <w:bCs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8A3" w:rsidRDefault="000D08A3" w:rsidP="000A0223">
      <w:pPr>
        <w:spacing w:after="0" w:line="240" w:lineRule="auto"/>
      </w:pPr>
      <w:r>
        <w:separator/>
      </w:r>
    </w:p>
  </w:footnote>
  <w:footnote w:type="continuationSeparator" w:id="1">
    <w:p w:rsidR="000D08A3" w:rsidRDefault="000D08A3" w:rsidP="000A02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2998"/>
    <w:rsid w:val="00014B50"/>
    <w:rsid w:val="00021CAE"/>
    <w:rsid w:val="00030DFE"/>
    <w:rsid w:val="000820F0"/>
    <w:rsid w:val="000A0223"/>
    <w:rsid w:val="000B0690"/>
    <w:rsid w:val="000C6F9F"/>
    <w:rsid w:val="000D08A3"/>
    <w:rsid w:val="000E749E"/>
    <w:rsid w:val="00174637"/>
    <w:rsid w:val="00200A87"/>
    <w:rsid w:val="002670FE"/>
    <w:rsid w:val="0028065B"/>
    <w:rsid w:val="002818F3"/>
    <w:rsid w:val="0031084F"/>
    <w:rsid w:val="00310EFA"/>
    <w:rsid w:val="00345974"/>
    <w:rsid w:val="003D730B"/>
    <w:rsid w:val="004867A7"/>
    <w:rsid w:val="004C6650"/>
    <w:rsid w:val="00540241"/>
    <w:rsid w:val="005744EE"/>
    <w:rsid w:val="005E356E"/>
    <w:rsid w:val="005F5D3A"/>
    <w:rsid w:val="00633F1C"/>
    <w:rsid w:val="00680C5C"/>
    <w:rsid w:val="007C584A"/>
    <w:rsid w:val="00841C2D"/>
    <w:rsid w:val="00886EAF"/>
    <w:rsid w:val="00890A06"/>
    <w:rsid w:val="008A6F61"/>
    <w:rsid w:val="00A711C5"/>
    <w:rsid w:val="00B33D88"/>
    <w:rsid w:val="00B527BA"/>
    <w:rsid w:val="00C02998"/>
    <w:rsid w:val="00C23284"/>
    <w:rsid w:val="00C7072E"/>
    <w:rsid w:val="00CA139B"/>
    <w:rsid w:val="00D6421C"/>
    <w:rsid w:val="00D71BEB"/>
    <w:rsid w:val="00DD638D"/>
    <w:rsid w:val="00F51212"/>
    <w:rsid w:val="00F6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A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0223"/>
  </w:style>
  <w:style w:type="paragraph" w:styleId="Footer">
    <w:name w:val="footer"/>
    <w:basedOn w:val="Normal"/>
    <w:link w:val="FooterChar"/>
    <w:uiPriority w:val="99"/>
    <w:unhideWhenUsed/>
    <w:rsid w:val="000A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2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2FCB6-99D1-46BA-90FF-54E5CD7E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n.tahmasebi</dc:creator>
  <cp:keywords/>
  <dc:description/>
  <cp:lastModifiedBy>m.kamali</cp:lastModifiedBy>
  <cp:revision>23</cp:revision>
  <cp:lastPrinted>2015-02-04T11:37:00Z</cp:lastPrinted>
  <dcterms:created xsi:type="dcterms:W3CDTF">2015-01-31T06:40:00Z</dcterms:created>
  <dcterms:modified xsi:type="dcterms:W3CDTF">2015-02-07T07:44:00Z</dcterms:modified>
</cp:coreProperties>
</file>