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5F" w:rsidRPr="00BE405F" w:rsidRDefault="00BE405F" w:rsidP="00E364F6">
      <w:pPr>
        <w:shd w:val="clear" w:color="auto" w:fill="FFFFFF"/>
        <w:spacing w:after="0"/>
        <w:rPr>
          <w:rFonts w:ascii="Courier New" w:eastAsia="Times New Roman" w:hAnsi="Courier New" w:cs="Courier New"/>
          <w:sz w:val="20"/>
          <w:szCs w:val="20"/>
        </w:rPr>
      </w:pPr>
      <w:r w:rsidRPr="00BE405F">
        <w:rPr>
          <w:rFonts w:ascii="Times New Roman" w:eastAsia="Times New Roman" w:hAnsi="Times New Roman" w:cs="Times New Roman"/>
          <w:b/>
          <w:bCs/>
          <w:color w:val="000000"/>
          <w:sz w:val="32"/>
        </w:rPr>
        <w:t>The Statement of</w:t>
      </w:r>
    </w:p>
    <w:p w:rsidR="00BE405F" w:rsidRPr="00BE405F" w:rsidRDefault="00BE405F" w:rsidP="00E364F6">
      <w:pPr>
        <w:shd w:val="clear" w:color="auto" w:fill="FFFFFF"/>
        <w:spacing w:after="0"/>
        <w:rPr>
          <w:rFonts w:ascii="Courier New" w:eastAsia="Times New Roman" w:hAnsi="Courier New" w:cs="Courier New"/>
          <w:sz w:val="20"/>
          <w:szCs w:val="20"/>
          <w:rtl/>
        </w:rPr>
      </w:pPr>
      <w:r w:rsidRPr="00BE405F">
        <w:rPr>
          <w:rFonts w:ascii="Times New Roman" w:eastAsia="Times New Roman" w:hAnsi="Times New Roman" w:cs="Times New Roman"/>
          <w:b/>
          <w:bCs/>
          <w:color w:val="000000"/>
          <w:sz w:val="32"/>
        </w:rPr>
        <w:t xml:space="preserve">Professor </w:t>
      </w:r>
      <w:r w:rsidRPr="00BE405F">
        <w:rPr>
          <w:rFonts w:ascii="Courier New" w:eastAsia="Times New Roman" w:hAnsi="Courier New" w:cs="Courier New"/>
          <w:b/>
          <w:bCs/>
          <w:color w:val="000000"/>
          <w:sz w:val="32"/>
          <w:szCs w:val="32"/>
        </w:rPr>
        <w:t>Iftikhar Husain Arif</w:t>
      </w:r>
    </w:p>
    <w:p w:rsidR="00BE405F" w:rsidRPr="00BE405F" w:rsidRDefault="00BE405F" w:rsidP="00E364F6">
      <w:pPr>
        <w:shd w:val="clear" w:color="auto" w:fill="FFFFFF"/>
        <w:spacing w:after="0"/>
        <w:rPr>
          <w:rFonts w:ascii="Courier New" w:eastAsia="Times New Roman" w:hAnsi="Courier New" w:cs="Courier New"/>
          <w:sz w:val="20"/>
          <w:szCs w:val="20"/>
        </w:rPr>
      </w:pPr>
      <w:r w:rsidRPr="00BE405F">
        <w:rPr>
          <w:rFonts w:ascii="Courier New" w:eastAsia="Times New Roman" w:hAnsi="Courier New" w:cs="Courier New"/>
          <w:b/>
          <w:bCs/>
          <w:color w:val="000000"/>
          <w:sz w:val="32"/>
          <w:szCs w:val="32"/>
        </w:rPr>
        <w:t>President of ECO Cultural Institute (ECI)</w:t>
      </w:r>
    </w:p>
    <w:p w:rsidR="00BE405F" w:rsidRPr="00BE405F" w:rsidRDefault="00BE405F" w:rsidP="00E364F6">
      <w:pPr>
        <w:shd w:val="clear" w:color="auto" w:fill="FFFFFF"/>
        <w:spacing w:after="0"/>
        <w:rPr>
          <w:rFonts w:ascii="Courier New" w:eastAsia="Times New Roman" w:hAnsi="Courier New" w:cs="Courier New"/>
          <w:sz w:val="20"/>
          <w:szCs w:val="20"/>
        </w:rPr>
      </w:pPr>
      <w:r w:rsidRPr="00BE405F">
        <w:rPr>
          <w:rFonts w:ascii="Courier New" w:eastAsia="Times New Roman" w:hAnsi="Courier New" w:cs="Courier New"/>
          <w:b/>
          <w:bCs/>
          <w:color w:val="000000"/>
          <w:sz w:val="28"/>
          <w:szCs w:val="28"/>
          <w:u w:val="single"/>
        </w:rPr>
        <w:t>(November 24</w:t>
      </w:r>
      <w:r w:rsidRPr="00BE405F">
        <w:rPr>
          <w:rFonts w:ascii="Courier New" w:eastAsia="Times New Roman" w:hAnsi="Courier New" w:cs="Courier New"/>
          <w:b/>
          <w:bCs/>
          <w:color w:val="000000"/>
          <w:sz w:val="28"/>
          <w:szCs w:val="28"/>
          <w:u w:val="single"/>
          <w:vertAlign w:val="superscript"/>
        </w:rPr>
        <w:t>th</w:t>
      </w:r>
      <w:r w:rsidRPr="00BE405F">
        <w:rPr>
          <w:rFonts w:ascii="Courier New" w:eastAsia="Times New Roman" w:hAnsi="Courier New" w:cs="Courier New"/>
          <w:b/>
          <w:bCs/>
          <w:color w:val="000000"/>
          <w:sz w:val="28"/>
          <w:szCs w:val="28"/>
          <w:u w:val="single"/>
        </w:rPr>
        <w:t xml:space="preserve"> , 2014)</w:t>
      </w:r>
    </w:p>
    <w:p w:rsidR="00BE405F" w:rsidRPr="00BE405F" w:rsidRDefault="00BE405F" w:rsidP="00E364F6">
      <w:pPr>
        <w:shd w:val="clear" w:color="auto" w:fill="FFFFFF"/>
        <w:spacing w:after="0"/>
        <w:rPr>
          <w:rFonts w:ascii="Courier New" w:eastAsia="Times New Roman" w:hAnsi="Courier New" w:cs="Courier New"/>
          <w:sz w:val="20"/>
          <w:szCs w:val="20"/>
        </w:rPr>
      </w:pPr>
      <w:r w:rsidRPr="00BE405F">
        <w:rPr>
          <w:rFonts w:ascii="Courier New" w:eastAsia="Times New Roman" w:hAnsi="Courier New" w:cs="Courier New" w:hint="cs"/>
          <w:color w:val="000000"/>
          <w:sz w:val="28"/>
          <w:szCs w:val="28"/>
          <w:rtl/>
          <w:lang w:bidi="fa-IR"/>
        </w:rPr>
        <w:t> </w:t>
      </w:r>
    </w:p>
    <w:p w:rsidR="00BE405F" w:rsidRPr="00BE405F" w:rsidRDefault="00BE405F" w:rsidP="00E364F6">
      <w:pPr>
        <w:shd w:val="clear" w:color="auto" w:fill="FFFFFF"/>
        <w:spacing w:after="0" w:line="240" w:lineRule="auto"/>
        <w:rPr>
          <w:rFonts w:ascii="Courier New" w:eastAsia="Times New Roman" w:hAnsi="Courier New" w:cs="Courier New"/>
          <w:sz w:val="20"/>
          <w:szCs w:val="20"/>
          <w:rtl/>
        </w:rPr>
      </w:pPr>
      <w:r w:rsidRPr="00BE405F">
        <w:rPr>
          <w:rFonts w:ascii="Times New Roman" w:eastAsia="Times New Roman" w:hAnsi="Times New Roman" w:cs="Times New Roman" w:hint="cs"/>
          <w:b/>
          <w:bCs/>
          <w:szCs w:val="36"/>
          <w:rtl/>
          <w:lang w:bidi="fa-IR"/>
        </w:rPr>
        <w:t> </w:t>
      </w:r>
    </w:p>
    <w:p w:rsidR="00BE405F" w:rsidRPr="00BE405F" w:rsidRDefault="00BE405F" w:rsidP="00E364F6">
      <w:pPr>
        <w:shd w:val="clear" w:color="auto" w:fill="FFFFFF"/>
        <w:spacing w:after="0" w:line="240" w:lineRule="auto"/>
        <w:rPr>
          <w:rFonts w:ascii="Courier New" w:eastAsia="Times New Roman" w:hAnsi="Courier New" w:cs="Courier New"/>
          <w:sz w:val="20"/>
          <w:szCs w:val="20"/>
        </w:rPr>
      </w:pPr>
      <w:r w:rsidRPr="00BE405F">
        <w:rPr>
          <w:rFonts w:ascii="Times New Roman" w:eastAsia="Times New Roman" w:hAnsi="Times New Roman" w:cs="Times New Roman"/>
          <w:b/>
          <w:bCs/>
          <w:color w:val="000000"/>
          <w:sz w:val="36"/>
        </w:rPr>
        <w:t xml:space="preserve">Distinguished Scholars </w:t>
      </w:r>
    </w:p>
    <w:p w:rsidR="00BE405F" w:rsidRPr="00BE405F" w:rsidRDefault="00BE405F" w:rsidP="00E364F6">
      <w:pPr>
        <w:shd w:val="clear" w:color="auto" w:fill="FFFFFF"/>
        <w:spacing w:after="0" w:line="240" w:lineRule="auto"/>
        <w:rPr>
          <w:rFonts w:ascii="Courier New" w:eastAsia="Times New Roman" w:hAnsi="Courier New" w:cs="Courier New"/>
          <w:sz w:val="20"/>
          <w:szCs w:val="20"/>
        </w:rPr>
      </w:pPr>
      <w:r w:rsidRPr="00BE405F">
        <w:rPr>
          <w:rFonts w:ascii="Times New Roman" w:eastAsia="Times New Roman" w:hAnsi="Times New Roman" w:cs="Times New Roman"/>
          <w:b/>
          <w:bCs/>
          <w:color w:val="000000"/>
          <w:sz w:val="36"/>
        </w:rPr>
        <w:t>Ladies and Gentlemen,</w:t>
      </w:r>
    </w:p>
    <w:p w:rsidR="00BE405F" w:rsidRPr="00BE405F" w:rsidRDefault="00BE405F" w:rsidP="00E364F6">
      <w:pPr>
        <w:shd w:val="clear" w:color="auto" w:fill="FFFFFF"/>
        <w:spacing w:before="100" w:beforeAutospacing="1" w:after="100" w:afterAutospacing="1" w:line="240" w:lineRule="auto"/>
        <w:ind w:firstLine="425"/>
        <w:rPr>
          <w:rFonts w:ascii="Courier New" w:eastAsia="Times New Roman" w:hAnsi="Courier New" w:cs="Courier New"/>
          <w:sz w:val="20"/>
          <w:szCs w:val="20"/>
        </w:rPr>
      </w:pPr>
      <w:r w:rsidRPr="00BE405F">
        <w:rPr>
          <w:rFonts w:ascii="Times New Roman" w:eastAsia="Times New Roman" w:hAnsi="Times New Roman" w:cs="Times New Roman"/>
          <w:color w:val="000000"/>
          <w:sz w:val="32"/>
        </w:rPr>
        <w:t xml:space="preserve">    </w:t>
      </w:r>
      <w:r w:rsidRPr="00BE405F">
        <w:rPr>
          <w:rFonts w:ascii="Times New Roman" w:eastAsia="Times New Roman" w:hAnsi="Times New Roman" w:cs="Times New Roman"/>
          <w:color w:val="000000"/>
          <w:sz w:val="36"/>
        </w:rPr>
        <w:t xml:space="preserve">International literary and cultural scenario witnessed two major movements in the second decade of the twentieth century: </w:t>
      </w:r>
    </w:p>
    <w:p w:rsidR="00BE405F" w:rsidRPr="00BE405F" w:rsidRDefault="00BE405F" w:rsidP="00E364F6">
      <w:pPr>
        <w:shd w:val="clear" w:color="auto" w:fill="FFFFFF"/>
        <w:spacing w:before="100" w:beforeAutospacing="1" w:after="100" w:afterAutospacing="1" w:line="240" w:lineRule="auto"/>
        <w:ind w:left="567" w:hanging="425"/>
        <w:rPr>
          <w:rFonts w:ascii="Courier New" w:eastAsia="Times New Roman" w:hAnsi="Courier New" w:cs="Courier New"/>
          <w:sz w:val="20"/>
          <w:szCs w:val="20"/>
        </w:rPr>
      </w:pPr>
      <w:r w:rsidRPr="00BE405F">
        <w:rPr>
          <w:rFonts w:ascii="Times New Roman" w:eastAsia="Times New Roman" w:hAnsi="Times New Roman" w:cs="Times New Roman"/>
          <w:color w:val="000000"/>
          <w:sz w:val="36"/>
        </w:rPr>
        <w:t>a)</w:t>
      </w:r>
      <w:r w:rsidRPr="00BE405F">
        <w:rPr>
          <w:rFonts w:ascii="Times New Roman" w:eastAsia="Times New Roman" w:hAnsi="Times New Roman" w:cs="Times New Roman"/>
          <w:color w:val="000000"/>
          <w:sz w:val="14"/>
        </w:rPr>
        <w:t xml:space="preserve">     </w:t>
      </w:r>
      <w:r w:rsidRPr="00BE405F">
        <w:rPr>
          <w:rFonts w:ascii="Times New Roman" w:eastAsia="Times New Roman" w:hAnsi="Times New Roman" w:cs="Times New Roman"/>
          <w:color w:val="000000"/>
          <w:sz w:val="36"/>
        </w:rPr>
        <w:t>Modernism Movement with Virginia Woolf, James Joyce, DH Lawrence, Sartre, Camus, Ezra Pond, and T. S. Elliot around 1914- Moj-e No (New Wave);</w:t>
      </w:r>
    </w:p>
    <w:p w:rsidR="00BE405F" w:rsidRPr="00BE405F" w:rsidRDefault="00BE405F" w:rsidP="00E364F6">
      <w:pPr>
        <w:shd w:val="clear" w:color="auto" w:fill="FFFFFF"/>
        <w:spacing w:before="100" w:beforeAutospacing="1" w:after="100" w:afterAutospacing="1" w:line="240" w:lineRule="auto"/>
        <w:ind w:left="567" w:hanging="425"/>
        <w:rPr>
          <w:rFonts w:ascii="Courier New" w:eastAsia="Times New Roman" w:hAnsi="Courier New" w:cs="Courier New"/>
          <w:sz w:val="20"/>
          <w:szCs w:val="20"/>
        </w:rPr>
      </w:pPr>
      <w:r w:rsidRPr="00BE405F">
        <w:rPr>
          <w:rFonts w:ascii="Times New Roman" w:eastAsia="Times New Roman" w:hAnsi="Times New Roman" w:cs="Times New Roman"/>
          <w:color w:val="000000"/>
          <w:sz w:val="36"/>
        </w:rPr>
        <w:t>b)</w:t>
      </w:r>
      <w:r w:rsidRPr="00BE405F">
        <w:rPr>
          <w:rFonts w:ascii="Times New Roman" w:eastAsia="Times New Roman" w:hAnsi="Times New Roman" w:cs="Times New Roman"/>
          <w:color w:val="000000"/>
          <w:sz w:val="14"/>
        </w:rPr>
        <w:t xml:space="preserve">     </w:t>
      </w:r>
      <w:r w:rsidRPr="00BE405F">
        <w:rPr>
          <w:rFonts w:ascii="Times New Roman" w:eastAsia="Times New Roman" w:hAnsi="Times New Roman" w:cs="Times New Roman"/>
          <w:color w:val="000000"/>
          <w:sz w:val="36"/>
        </w:rPr>
        <w:t>Progressive Movement with Gorky with the slogan, 'whose side are you, oh!, Master of culture- around 1917- with Mayakovski, Lorca, Neruda, Nazim Hikmet, and Faiz Ahmed Faiz..</w:t>
      </w:r>
    </w:p>
    <w:p w:rsidR="00BE405F" w:rsidRPr="00BE405F" w:rsidRDefault="00BE405F" w:rsidP="00E364F6">
      <w:pPr>
        <w:shd w:val="clear" w:color="auto" w:fill="FFFFFF"/>
        <w:spacing w:before="100" w:beforeAutospacing="1" w:after="100" w:afterAutospacing="1" w:line="240" w:lineRule="auto"/>
        <w:ind w:firstLine="425"/>
        <w:rPr>
          <w:rFonts w:ascii="Courier New" w:eastAsia="Times New Roman" w:hAnsi="Courier New" w:cs="Courier New"/>
          <w:sz w:val="20"/>
          <w:szCs w:val="20"/>
        </w:rPr>
      </w:pPr>
      <w:r w:rsidRPr="00BE405F">
        <w:rPr>
          <w:rFonts w:ascii="Times New Roman" w:eastAsia="Times New Roman" w:hAnsi="Times New Roman" w:cs="Times New Roman"/>
          <w:color w:val="000000"/>
          <w:sz w:val="36"/>
        </w:rPr>
        <w:t>And the irony was that both these movements ignored, rejected or declared religious tradition or experiences in Arts obsolete.</w:t>
      </w:r>
    </w:p>
    <w:p w:rsidR="00BE405F" w:rsidRPr="00BE405F" w:rsidRDefault="00BE405F" w:rsidP="00E364F6">
      <w:pPr>
        <w:shd w:val="clear" w:color="auto" w:fill="FFFFFF"/>
        <w:spacing w:before="100" w:beforeAutospacing="1" w:after="100" w:afterAutospacing="1" w:line="240" w:lineRule="auto"/>
        <w:ind w:firstLine="425"/>
        <w:rPr>
          <w:rFonts w:ascii="Courier New" w:eastAsia="Times New Roman" w:hAnsi="Courier New" w:cs="Courier New"/>
          <w:sz w:val="20"/>
          <w:szCs w:val="20"/>
        </w:rPr>
      </w:pPr>
      <w:r w:rsidRPr="00BE405F">
        <w:rPr>
          <w:rFonts w:ascii="Times New Roman" w:eastAsia="Times New Roman" w:hAnsi="Times New Roman" w:cs="Times New Roman"/>
          <w:color w:val="000000"/>
          <w:sz w:val="36"/>
        </w:rPr>
        <w:t>   Under these circumstances very few men of letters came out in the arena and declared that 'religious experience' the source of their inspiration- poet-philosopher Mohammad Iqbal is one of these great voices:</w:t>
      </w:r>
    </w:p>
    <w:p w:rsidR="00BE405F" w:rsidRPr="00BE405F" w:rsidRDefault="00487F32" w:rsidP="00E364F6">
      <w:pPr>
        <w:shd w:val="clear" w:color="auto" w:fill="FFFFFF"/>
        <w:bidi/>
        <w:spacing w:after="0" w:line="240" w:lineRule="auto"/>
        <w:ind w:right="2977" w:firstLine="425"/>
        <w:jc w:val="center"/>
        <w:rPr>
          <w:rFonts w:ascii="Courier New" w:eastAsia="Times New Roman" w:hAnsi="Courier New" w:cs="Courier New"/>
          <w:sz w:val="20"/>
          <w:szCs w:val="20"/>
        </w:rPr>
      </w:pPr>
      <w:r>
        <w:rPr>
          <w:rFonts w:ascii="Times New Roman" w:eastAsia="Times New Roman" w:hAnsi="Times New Roman" w:cs="B Nazanin" w:hint="cs"/>
          <w:color w:val="000000"/>
          <w:szCs w:val="36"/>
          <w:rtl/>
          <w:lang w:bidi="fa-IR"/>
        </w:rPr>
        <w:t>در دیده ی معنی نگر</w:t>
      </w:r>
      <w:r w:rsidR="00BE405F" w:rsidRPr="00BE405F">
        <w:rPr>
          <w:rFonts w:ascii="Times New Roman" w:eastAsia="Times New Roman" w:hAnsi="Times New Roman" w:cs="B Nazanin" w:hint="cs"/>
          <w:color w:val="000000"/>
          <w:szCs w:val="36"/>
          <w:rtl/>
          <w:lang w:bidi="fa-IR"/>
        </w:rPr>
        <w:t>ان حضرت اقبال</w:t>
      </w:r>
    </w:p>
    <w:p w:rsidR="00BE405F" w:rsidRPr="00487F32" w:rsidRDefault="00BE405F" w:rsidP="00E364F6">
      <w:pPr>
        <w:shd w:val="clear" w:color="auto" w:fill="FFFFFF"/>
        <w:bidi/>
        <w:spacing w:after="0" w:line="240" w:lineRule="auto"/>
        <w:ind w:right="2977" w:firstLine="425"/>
        <w:jc w:val="center"/>
        <w:rPr>
          <w:rFonts w:ascii="Courier New" w:eastAsia="Times New Roman" w:hAnsi="Courier New" w:cs="Times New Roman"/>
          <w:sz w:val="20"/>
          <w:szCs w:val="20"/>
        </w:rPr>
      </w:pPr>
      <w:r w:rsidRPr="00BE405F">
        <w:rPr>
          <w:rFonts w:ascii="Times New Roman" w:eastAsia="Times New Roman" w:hAnsi="Times New Roman" w:cs="B Nazanin" w:hint="cs"/>
          <w:color w:val="000000"/>
          <w:szCs w:val="36"/>
          <w:rtl/>
          <w:lang w:bidi="fa-IR"/>
        </w:rPr>
        <w:t>پیغ</w:t>
      </w:r>
      <w:r w:rsidR="00487F32">
        <w:rPr>
          <w:rFonts w:ascii="Times New Roman" w:eastAsia="Times New Roman" w:hAnsi="Times New Roman" w:cs="B Nazanin" w:hint="cs"/>
          <w:color w:val="000000"/>
          <w:szCs w:val="36"/>
          <w:rtl/>
          <w:lang w:bidi="fa-IR"/>
        </w:rPr>
        <w:t>ا</w:t>
      </w:r>
      <w:r w:rsidRPr="00BE405F">
        <w:rPr>
          <w:rFonts w:ascii="Times New Roman" w:eastAsia="Times New Roman" w:hAnsi="Times New Roman" w:cs="B Nazanin" w:hint="cs"/>
          <w:color w:val="000000"/>
          <w:szCs w:val="36"/>
          <w:rtl/>
          <w:lang w:bidi="fa-IR"/>
        </w:rPr>
        <w:t xml:space="preserve">مبری کرد و پیمبر نتوان گفت </w:t>
      </w:r>
      <w:r w:rsidR="00487F32" w:rsidRPr="00487F32">
        <w:rPr>
          <w:rFonts w:ascii="Times New Roman" w:eastAsia="Times New Roman" w:hAnsi="Times New Roman" w:cs="Times New Roman" w:hint="cs"/>
          <w:color w:val="000000"/>
          <w:sz w:val="14"/>
          <w:rtl/>
          <w:lang w:bidi="fa-IR"/>
        </w:rPr>
        <w:t>"</w:t>
      </w:r>
      <w:r w:rsidRPr="00487F32">
        <w:rPr>
          <w:rFonts w:ascii="Times New Roman" w:eastAsia="Times New Roman" w:hAnsi="Times New Roman" w:cs="B Nazanin" w:hint="cs"/>
          <w:color w:val="000000"/>
          <w:sz w:val="14"/>
          <w:rtl/>
          <w:lang w:bidi="fa-IR"/>
        </w:rPr>
        <w:t>گرامی</w:t>
      </w:r>
      <w:r w:rsidR="00487F32" w:rsidRPr="00487F32">
        <w:rPr>
          <w:rFonts w:ascii="Times New Roman" w:eastAsia="Times New Roman" w:hAnsi="Times New Roman" w:cs="Times New Roman" w:hint="cs"/>
          <w:color w:val="000000"/>
          <w:sz w:val="14"/>
          <w:rtl/>
          <w:lang w:bidi="fa-IR"/>
        </w:rPr>
        <w:t>"</w:t>
      </w:r>
    </w:p>
    <w:p w:rsidR="00BE405F" w:rsidRPr="00BE405F" w:rsidRDefault="00BE405F" w:rsidP="00E364F6">
      <w:pPr>
        <w:spacing w:before="100" w:beforeAutospacing="1" w:after="100" w:afterAutospacing="1" w:line="240" w:lineRule="auto"/>
        <w:rPr>
          <w:rFonts w:ascii="Times New Roman" w:eastAsia="Times New Roman" w:hAnsi="Times New Roman" w:cs="Times New Roman"/>
          <w:sz w:val="24"/>
          <w:szCs w:val="24"/>
        </w:rPr>
      </w:pPr>
      <w:r w:rsidRPr="00BE405F">
        <w:rPr>
          <w:rFonts w:ascii="Times New Roman" w:eastAsia="Times New Roman" w:hAnsi="Times New Roman" w:cs="Times New Roman"/>
          <w:color w:val="000000"/>
          <w:sz w:val="36"/>
        </w:rPr>
        <w:lastRenderedPageBreak/>
        <w:t>                   Islam, Quran Hakeem, Muslim History, set of beliefs, culture, were the sources of inspiration, object was awakening of Muslims Ummah. And then these were role models. Holy Prophet (pbuh) and his exalted family (AS) and companion were these to be followed. Divine- but-human being, historical being</w:t>
      </w:r>
    </w:p>
    <w:p w:rsidR="00BE405F" w:rsidRPr="00BE405F" w:rsidRDefault="00BE405F" w:rsidP="00E3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E405F">
        <w:rPr>
          <w:rFonts w:ascii="Courier New" w:eastAsia="Times New Roman" w:hAnsi="Courier New" w:cs="Courier New"/>
          <w:sz w:val="20"/>
          <w:szCs w:val="20"/>
        </w:rPr>
        <w:t>--</w:t>
      </w:r>
      <w:r w:rsidR="00E364F6">
        <w:rPr>
          <w:rFonts w:ascii="Courier New" w:eastAsia="Times New Roman" w:hAnsi="Courier New" w:cs="Courier New" w:hint="cs"/>
          <w:sz w:val="20"/>
          <w:szCs w:val="20"/>
          <w:rtl/>
        </w:rPr>
        <w:t>------------------------------------------</w:t>
      </w:r>
      <w:r w:rsidRPr="00BE405F">
        <w:rPr>
          <w:rFonts w:ascii="Courier New" w:eastAsia="Times New Roman" w:hAnsi="Courier New" w:cs="Courier New"/>
          <w:sz w:val="20"/>
          <w:szCs w:val="20"/>
        </w:rPr>
        <w:t xml:space="preserve"> </w:t>
      </w:r>
    </w:p>
    <w:p w:rsidR="00E364F6" w:rsidRPr="000905A0" w:rsidRDefault="00E364F6" w:rsidP="00E364F6">
      <w:pPr>
        <w:spacing w:after="150" w:line="384" w:lineRule="atLeast"/>
        <w:rPr>
          <w:rFonts w:ascii="Tahoma" w:eastAsia="Times New Roman" w:hAnsi="Tahoma" w:cs="B Zar"/>
          <w:color w:val="000000"/>
          <w:spacing w:val="-5"/>
          <w:sz w:val="28"/>
          <w:szCs w:val="28"/>
          <w:rtl/>
        </w:rPr>
      </w:pPr>
      <w:r>
        <w:rPr>
          <w:rFonts w:ascii="Tahoma" w:eastAsia="Times New Roman" w:hAnsi="Tahoma" w:cs="B Zar" w:hint="cs"/>
          <w:color w:val="000000"/>
          <w:spacing w:val="-5"/>
          <w:sz w:val="28"/>
          <w:szCs w:val="28"/>
          <w:rtl/>
        </w:rPr>
        <w:t>----------------------------------------------</w:t>
      </w:r>
    </w:p>
    <w:sectPr w:rsidR="00E364F6" w:rsidRPr="000905A0" w:rsidSect="00B80E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E405F"/>
    <w:rsid w:val="0043121A"/>
    <w:rsid w:val="00487F32"/>
    <w:rsid w:val="004F3348"/>
    <w:rsid w:val="0094026A"/>
    <w:rsid w:val="00B80EEE"/>
    <w:rsid w:val="00BA0B55"/>
    <w:rsid w:val="00BE405F"/>
    <w:rsid w:val="00E364F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328330458msonormal">
    <w:name w:val="yiv3328330458msonormal"/>
    <w:basedOn w:val="Normal"/>
    <w:rsid w:val="00BE4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328330458">
    <w:name w:val="yiv3328330458"/>
    <w:basedOn w:val="DefaultParagraphFont"/>
    <w:rsid w:val="00BE405F"/>
  </w:style>
  <w:style w:type="paragraph" w:styleId="HTMLPreformatted">
    <w:name w:val="HTML Preformatted"/>
    <w:basedOn w:val="Normal"/>
    <w:link w:val="HTMLPreformattedChar"/>
    <w:uiPriority w:val="99"/>
    <w:semiHidden/>
    <w:unhideWhenUsed/>
    <w:rsid w:val="00BE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405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40716949">
      <w:bodyDiv w:val="1"/>
      <w:marLeft w:val="0"/>
      <w:marRight w:val="0"/>
      <w:marTop w:val="0"/>
      <w:marBottom w:val="0"/>
      <w:divBdr>
        <w:top w:val="none" w:sz="0" w:space="0" w:color="auto"/>
        <w:left w:val="none" w:sz="0" w:space="0" w:color="auto"/>
        <w:bottom w:val="none" w:sz="0" w:space="0" w:color="auto"/>
        <w:right w:val="none" w:sz="0" w:space="0" w:color="auto"/>
      </w:divBdr>
      <w:divsChild>
        <w:div w:id="11549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f.moayedi</dc:creator>
  <cp:lastModifiedBy>s.khodchiyani</cp:lastModifiedBy>
  <cp:revision>2</cp:revision>
  <dcterms:created xsi:type="dcterms:W3CDTF">2014-11-29T06:13:00Z</dcterms:created>
  <dcterms:modified xsi:type="dcterms:W3CDTF">2014-11-29T06:13:00Z</dcterms:modified>
</cp:coreProperties>
</file>